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63" w:rsidRDefault="00257600" w:rsidP="00B02C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A3463" w:rsidRDefault="00DA3463" w:rsidP="00B02C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DA3463" w:rsidRPr="00DA3463" w:rsidTr="00DA346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3463" w:rsidRPr="00DA3463" w:rsidRDefault="00DA3463" w:rsidP="00DA34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34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DA3463" w:rsidRPr="00DA3463" w:rsidRDefault="00DA3463" w:rsidP="00DA34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34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Директор М</w:t>
            </w:r>
            <w:r w:rsidR="00AE5C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A34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AE5C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Малопокровской ООШ</w:t>
            </w:r>
          </w:p>
          <w:p w:rsidR="00DA3463" w:rsidRPr="00DA3463" w:rsidRDefault="00DA3463" w:rsidP="00DA34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34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A3463" w:rsidRPr="00DA3463" w:rsidRDefault="00AE5CAA" w:rsidP="00DA34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 П.К.Доровская</w:t>
            </w:r>
          </w:p>
          <w:p w:rsidR="00DA3463" w:rsidRPr="00DA3463" w:rsidRDefault="00DA3463" w:rsidP="00DA34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34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A3463" w:rsidRPr="00DA3463" w:rsidRDefault="00EA1E31" w:rsidP="00DA34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№15-А</w:t>
            </w:r>
            <w:r w:rsidR="00DA3463" w:rsidRPr="00DA34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  <w:r w:rsidR="00DA3463" w:rsidRPr="00DA34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04.</w:t>
            </w:r>
            <w:r w:rsidR="00DA3463" w:rsidRPr="00DA34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AE5C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DA3463" w:rsidRPr="00DA34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  <w:p w:rsidR="00976930" w:rsidRPr="00DA3463" w:rsidRDefault="00DA3463" w:rsidP="00DA34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34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A3463" w:rsidRPr="00DA3463" w:rsidRDefault="00DA3463" w:rsidP="00AE5C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DA3463" w:rsidRPr="00DA3463" w:rsidRDefault="00DA3463" w:rsidP="00AE5C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о </w:t>
      </w:r>
      <w:proofErr w:type="spell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внутришкольном</w:t>
      </w:r>
      <w:proofErr w:type="spell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контроле</w:t>
      </w:r>
    </w:p>
    <w:p w:rsidR="00DA3463" w:rsidRPr="00DA3463" w:rsidRDefault="00AE5CAA" w:rsidP="00AE5C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МК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ОУ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Малопокровской ООШ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1.1. Настоящее Положение разработано в соответствии с Законом Российской Федера</w:t>
      </w:r>
      <w:r w:rsidR="00AE5CAA">
        <w:rPr>
          <w:rFonts w:ascii="Arial" w:hAnsi="Arial" w:cs="Arial"/>
          <w:color w:val="000000"/>
          <w:sz w:val="24"/>
          <w:szCs w:val="24"/>
          <w:lang w:eastAsia="ru-RU"/>
        </w:rPr>
        <w:t>ции «Об образовании», Уставом МК</w:t>
      </w: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ОУ </w:t>
      </w:r>
      <w:r w:rsidR="00AE5CAA">
        <w:rPr>
          <w:rFonts w:ascii="Arial" w:hAnsi="Arial" w:cs="Arial"/>
          <w:color w:val="000000"/>
          <w:sz w:val="24"/>
          <w:szCs w:val="24"/>
          <w:lang w:eastAsia="ru-RU"/>
        </w:rPr>
        <w:t xml:space="preserve">Малопокровской </w:t>
      </w: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ООШ и регламентирует содержание и порядок проведения внутришкольного контроля (далее по тексту B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Ш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K) администрацией.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1.2. </w:t>
      </w:r>
      <w:proofErr w:type="spell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Внутришкольный</w:t>
      </w:r>
      <w:proofErr w:type="spell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контроль – главный источник информации и диагностики состояния учебно-воспитательного процесса, основных результатов деятельности образовательного учреждения.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 Цели и задачи внутришкольного контроля: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2.1. </w:t>
      </w: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Целями внутришкольного контроля является: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уровня деятельности образовательного учреждения;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улучшение качества обучения и воспитания;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повышение профессионализма педагогических работников.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2.2. Задачами внутришкольного контроля являются: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осуществление контроля над исполнением законодательства в области образования;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выявление случаев нарушений и неисполнения законодательных и иных нормативно-правовых актов, принятию мер по их пресечению;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анализ результатов реализации приказов и распоряжений по школе;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3.Функции внутришкольного контроля.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*информационно аналитическая;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*контрольно-диагностическая;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*коррективно-регулятивная.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Методы ВШК.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4.1.Методы контроля над результатами учебной деятельности: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наблюдение;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устный опрос;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письменный опрос;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письменная проверка знаний (контрольный срез, контрольная работа);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комбинированная проверка;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беседа, анкетирование, тестирование;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проверка документации.</w:t>
      </w:r>
    </w:p>
    <w:p w:rsidR="0082401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4.2. Методы контроля над деятельностью учителя: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анкетирование;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тестирование;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мониторинг;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наблюдение;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изучение документации;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диагностика самоанализа уроков;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беседа о деятельности 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результаты учебной деятельности 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Организация деятельности ВШК.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5.1. Директор школы</w:t>
      </w:r>
      <w:r w:rsidR="00AE5CA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и по его поручению заместители директора, председатели МО вправе осуществлять ВШК результатов деятельности работников по вопросам: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реализации утверждённых образовательных программ в полном объеме в соответствии с федеральным компонентом государственного образовательного стандарта, календарных сроков прохождения образовательных программ и учебных планов;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соблюдения Устава школы, правил внутреннего трудового распорядка и иных локальных актов школы;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и текущего контроля успеваемости;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5.2.    При оценке учителя в ходе ВШК учитывается: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качество учебно-воспитательного процесса;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выполнение государственных программ в полном объеме (прохождение</w:t>
      </w:r>
      <w:proofErr w:type="gramEnd"/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материала, проведение практических работ, контрольных работ, экскурсий и др.);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уровень знаний, умений, навыков развития обучающихся;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степень самостоятельности 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 владение обучающимися </w:t>
      </w:r>
      <w:proofErr w:type="spell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общеучебными</w:t>
      </w:r>
      <w:proofErr w:type="spell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навыками, интеллектуальными умениями;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дифференцированный подход к 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в процессе обучения;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совместная деятельность учителя и ученика, творческая деятельность;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создание условий для процесса обучения, наличие положительного эмоционального микроклимата;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системы знаний);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способность к анализу педагогических ситуаций, рефлексии, самостоятельному 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результатами педагогической деятельности;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умение скорректировать свою деятельность;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умение обобщать свой опыт и др.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5.3.</w:t>
      </w: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Правила проведения внутришкольного контроля: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ВШК осуществляет директор образовательного учреждения, заместители директора по учебно-воспитательной работе, руководители МО;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директор образовательного учреждения издает приказ о сроках контроля, теме проверки, устанавливает срок представления материалов;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продолжительность тематических или комплексных проверок не должна превышать 5 – 10 дней с посещением не более 5 уроков, занятий и других мероприятий;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проверяющий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 имеют право запрашивать необходимую информацию, изучать документацию, относящуюся к ВШК;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при обнаружении в ходе ВШК нарушений законодательства РФ и РТ в области образования о них сообщается директору школы;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в экстренных случаях директор и его заместители по учебно-воспитательной работе могут посещать уроки педагогов образовательного учреждения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при проведении оперативных проверок педагогический работник предупреждается не менее чем за день до посещения уроков.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5.3. Основания для проведения ВШК: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плановый контроль, направленный на улучшение образовательного процесса;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заявление педагогического работника на аттестацию;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проверка состояния дел для подготовки управляющих решений;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6. Виды внутришкольного контроля.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предварительный—предварительное знакомство;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текущий— 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посредственное наблюдение за учебно-воспитательным процессом;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итоговый — изучение результатов работы школы, учителей за триместр, полугодие, учебный год.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7. Формы внутришкольного контроля.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персональный;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тематический;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классно-обобщающий;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комплексный.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7.1. Персональный контроль (личностн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профессиональный) предполагает изучение и анализ педагогической деятельности отдельного учителя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7.1.1. В ходе персонального контроля руководитель изучает: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профессиональное мастерство учителя, уровень знаний учителя в области современных достижений психологической и педагогической науки;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уровень овладения учителем образовательными технологиями, наиболее эффективными формами, методами и приема обучения;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результат работы учителя и пути их достижения;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формы обобщения педагогической деятельности учителя.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7.1.2. При осуществлении контроля руководитель имеет право: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 знакомиться с документацией в соответствии с функциональными обязанностями, рабочими программами, поурочными планами, классными </w:t>
      </w: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журналами, дневниками и тетрадями учащихся, протоколами родительских собраний, планами воспитательной работы, портфолио учителя;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 проводить контрольные срезы знаний учащихся;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проводить экспертизу педагогической деятельности;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организовывать психологические и педагогические исследования: анкетирование, тестирование учащихся, родителей, учителей;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делать выводы и принимать управленческие решения.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7.1.3.  Проверяемый педагогический работник имеет право: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знать сроки контроля и критерии оценки его деятельности;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своевременно знакомиться с выводами и рекомендациями администрации;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обратиться в конфликтную комиссию профсоюзного комитета школы при несогласии с результатами контроля.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7.1.4. Информация о результатах персонального контроля деятельности учителя доводится до работника школы в течение 7 дней с момента завершения проверки.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7.2. Тематический контроль проводится по отдельным проблемам деятельности школы.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7.2.1.Содержание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уровня сформированности общеучебных умений и навыков, активизации познавательной деятельности обучающихся и другие вопросы.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7.2.2. Темы контроля определяются в соответствии с проблемно-ориентированным анализом работы школы по итогам учебного года, планом работы школы, Программой развития школы, основными тенденциями развития образования.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7.2.3. В ходе тематического контроля: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проводятся тематические исследования (анкетирование, тестирование)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осуществляется анализ практической деятельности учителя, классного руководителя, руководителей кружков и секций, обучающихся; посещения уроков, внеклассных мероприятий, занятий кружков, секций; проводить контрольные срезы знаний обучающихся;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анализ школьной и классной документации.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7.2.4.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7.3. Классно-обобщающий контроль осуществляется в конкретном классе и направлен на получение информации о состоянии образовательного процесса в данном классном коллективе.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7.3.1. В ходе классно-обобщающего контроля руководитель изучает: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комплекс учебн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воспитательной работы в отдельном классе;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деятельность всех учителей;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включение 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в познавательную деятельность;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уровень сформированности мотивации к знаниям;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стимулирование потребности в самообразовании, самоанализе, самоопределении;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сотрудничество учителя и 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социальн</w:t>
      </w:r>
      <w:proofErr w:type="gram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психологический климат в классном коллективе.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7.3.2. Классы для проведения классно-обобщающего контроля определяются по результатам проблемно- ориентированного анализа по итогам учебного года, полугодия или триместра.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7.3.3.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7.3.4. Члены педагогического коллектива предварительно знакомятся с объектами, сроками, целями, формами и методами классно-обобщающего контроля в соответствии с планом работы школы.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7.4. Комплексный контроль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7.4.1. Комплексный контроль проводится с целью получения полной информации о состоянии </w:t>
      </w:r>
      <w:proofErr w:type="spellStart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учебно</w:t>
      </w:r>
      <w:proofErr w:type="spellEnd"/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– воспитательного  процесса в школе в целом или по конкретному вопросу.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7.4.2. Для проведения комплексного контроля создается группа, состоящая из членов администрации образовательного учреждения, руководителей МО, эффективно и творчески работающих учителей школы. Руководит группой один из членов администрации.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7.4.3. Члены группы должны четко определить цели, задачи, разработать план комплексной проверки. Перед каждым проверяющим ставится конкретная задача, устанавливаются сроки, формы обобщения итогов проверки.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7.4.5.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8. Результаты ВШК.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8.1. Результаты внутришкольного контроля оформляются в виде: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аналитической справки, в которой указываются: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  цель контроля;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  сроки;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  какая работа проведена в процессе проверки (посещены уроки, проведены контрольные работы, собеседования, просмотрена школьная документация и т.д.);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  констатация фактов (что выявлено);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  выводы;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рекомендации или предложения;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 xml:space="preserve"> где подведены итоги;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  дата и подпись исполнителя.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Результаты проверки ряда педагогов могут быть оформлены одним документом.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8.2. Директор образовательного учреждения по результатам ВШК принимает следующие решения: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об издании соответствующего приказа;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об обсуждении итоговых материалов внутришкольного контроля коллегиальным органом;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о проведении повторного контроля;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о поощрении работников;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DA3463" w:rsidRPr="00DA3463">
        <w:rPr>
          <w:rFonts w:ascii="Arial" w:hAnsi="Arial" w:cs="Arial"/>
          <w:color w:val="000000"/>
          <w:sz w:val="24"/>
          <w:szCs w:val="24"/>
          <w:lang w:eastAsia="ru-RU"/>
        </w:rPr>
        <w:t>иные решения в пределах своей компетенции.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8.3. Итоги ВШК подводятся на заседаниях педагогического или методического советов, совещаниях при директоре, заседаниях МО, в том числе МО классных руководителей, родительских собраниях и др.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8.4. Педагогические работники после завершения ознакомления с результатами ВШК должны поставить подпись под итоговым материалом (приказом). При этом они вправе сделать запись в итоговом материале о несогласии с результатами контроля в целом или по отдельным фактам, выводам и обратиться в конфликтную комиссию.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8.5.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9. Документация ВШК.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План внутришкольного контроля;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Приказ директора школы о начале проверки;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Справка по итогам ВШК;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Приказ директора по результатам проверки.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Рассмотрено на заседании Педагогического Совета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DA3463" w:rsidRPr="00EA1E31" w:rsidRDefault="00EA1E31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 w:rsidRPr="00EA1E31"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  <w:t>«28</w:t>
      </w:r>
      <w:r w:rsidR="00794753" w:rsidRPr="00EA1E31"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» </w:t>
      </w:r>
      <w:r w:rsidRPr="00EA1E31"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  <w:t>03.</w:t>
      </w:r>
      <w:r w:rsidR="00794753" w:rsidRPr="00EA1E31"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 20</w:t>
      </w:r>
      <w:r w:rsidR="00AE5CAA" w:rsidRPr="00EA1E31"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  <w:t>15</w:t>
      </w:r>
      <w:r w:rsidR="00DA3463" w:rsidRPr="00EA1E31"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 г.</w:t>
      </w:r>
      <w:bookmarkStart w:id="0" w:name="_GoBack"/>
      <w:bookmarkEnd w:id="0"/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DA3463" w:rsidRPr="00DA3463" w:rsidRDefault="00DA3463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346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A3463" w:rsidRPr="00DA3463" w:rsidRDefault="00AE5CAA" w:rsidP="00DA34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A3463" w:rsidRPr="00B02CA1" w:rsidRDefault="00DA3463" w:rsidP="00B02CA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DA3463" w:rsidRPr="00B02CA1" w:rsidSect="00B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C1A"/>
    <w:multiLevelType w:val="multilevel"/>
    <w:tmpl w:val="AFAAB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E53BA"/>
    <w:multiLevelType w:val="multilevel"/>
    <w:tmpl w:val="BD54DD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DD8"/>
    <w:rsid w:val="00235B8B"/>
    <w:rsid w:val="00257600"/>
    <w:rsid w:val="002A7348"/>
    <w:rsid w:val="002B6DD8"/>
    <w:rsid w:val="00794753"/>
    <w:rsid w:val="007A0CEB"/>
    <w:rsid w:val="00824013"/>
    <w:rsid w:val="00834C70"/>
    <w:rsid w:val="0087391C"/>
    <w:rsid w:val="00976930"/>
    <w:rsid w:val="00AA2B1A"/>
    <w:rsid w:val="00AD2DD2"/>
    <w:rsid w:val="00AE5CAA"/>
    <w:rsid w:val="00B02CA1"/>
    <w:rsid w:val="00B73201"/>
    <w:rsid w:val="00BF7C39"/>
    <w:rsid w:val="00C41572"/>
    <w:rsid w:val="00D56518"/>
    <w:rsid w:val="00D861C1"/>
    <w:rsid w:val="00DA3463"/>
    <w:rsid w:val="00E13D62"/>
    <w:rsid w:val="00EA1E31"/>
    <w:rsid w:val="00F03D80"/>
    <w:rsid w:val="00F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B6DD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B6DD8"/>
    <w:rPr>
      <w:rFonts w:cs="Times New Roman"/>
    </w:rPr>
  </w:style>
  <w:style w:type="paragraph" w:styleId="a4">
    <w:name w:val="List Paragraph"/>
    <w:basedOn w:val="a"/>
    <w:uiPriority w:val="99"/>
    <w:qFormat/>
    <w:rsid w:val="002B6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2B6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40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Школа</cp:lastModifiedBy>
  <cp:revision>18</cp:revision>
  <cp:lastPrinted>2015-05-16T05:14:00Z</cp:lastPrinted>
  <dcterms:created xsi:type="dcterms:W3CDTF">2012-09-05T16:51:00Z</dcterms:created>
  <dcterms:modified xsi:type="dcterms:W3CDTF">2015-05-19T05:39:00Z</dcterms:modified>
</cp:coreProperties>
</file>